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9003" w14:textId="77777777" w:rsidR="002309EA" w:rsidRPr="002309EA" w:rsidRDefault="002309EA" w:rsidP="002309EA">
      <w:pPr>
        <w:rPr>
          <w:b/>
          <w:bCs/>
          <w:lang w:val="hu-HU"/>
        </w:rPr>
      </w:pPr>
      <w:r w:rsidRPr="002309EA">
        <w:rPr>
          <w:b/>
          <w:bCs/>
          <w:lang w:val="hu-HU"/>
        </w:rPr>
        <w:t>Visszaesés kezelése – Terápiás gyakorlatgyűjtemény családok számára</w:t>
      </w:r>
    </w:p>
    <w:p w14:paraId="0D41A613" w14:textId="77777777" w:rsidR="002309EA" w:rsidRPr="002309EA" w:rsidRDefault="002309EA" w:rsidP="002309EA">
      <w:pPr>
        <w:rPr>
          <w:lang w:val="hu-HU"/>
        </w:rPr>
      </w:pPr>
      <w:r w:rsidRPr="002309EA">
        <w:rPr>
          <w:lang w:val="hu-HU"/>
        </w:rPr>
        <w:t>Ez a gyakorlatgyűjtemény a visszaesés hatékony, empatikus kezelését támogatja szenvedélybeteg családokban. A cél, hogy a visszaesés ne elfojtott krízis, hanem tanulási lehetőség legyen, amely erősíti a családi kapcsolódást és a felépülésbe vetett hitet.</w:t>
      </w:r>
    </w:p>
    <w:p w14:paraId="2A8CD85B" w14:textId="40C41222" w:rsidR="002309EA" w:rsidRPr="002309EA" w:rsidRDefault="002309EA" w:rsidP="00F54FF3">
      <w:pPr>
        <w:spacing w:after="0"/>
        <w:rPr>
          <w:b/>
          <w:bCs/>
          <w:lang w:val="hu-HU"/>
        </w:rPr>
      </w:pPr>
      <w:r w:rsidRPr="002309EA">
        <w:rPr>
          <w:b/>
          <w:bCs/>
          <w:lang w:val="hu-HU"/>
        </w:rPr>
        <w:t>1. Visszaesés-napló – esemény feldolgozása</w:t>
      </w:r>
    </w:p>
    <w:p w14:paraId="7854F066" w14:textId="0CB2970B" w:rsidR="002309EA" w:rsidRPr="002309EA" w:rsidRDefault="002309EA" w:rsidP="002309EA">
      <w:pPr>
        <w:rPr>
          <w:lang w:val="hu-HU"/>
        </w:rPr>
      </w:pPr>
      <w:r w:rsidRPr="002309EA">
        <w:rPr>
          <w:lang w:val="hu-HU"/>
        </w:rPr>
        <w:t>Cél: A visszaesés értelmezése, tanulságok levonása.</w:t>
      </w:r>
      <w:r w:rsidRPr="002309EA">
        <w:rPr>
          <w:lang w:val="hu-HU"/>
        </w:rPr>
        <w:br/>
        <w:t>Instrukció: A visszaesés után minden családtag (vagy a szenvedélybeteg önállóan) válaszoljon az alábbi kérdésekre:</w:t>
      </w:r>
    </w:p>
    <w:p w14:paraId="6D9774FC" w14:textId="77777777" w:rsidR="002309EA" w:rsidRPr="002309EA" w:rsidRDefault="002309EA" w:rsidP="00F54FF3">
      <w:pPr>
        <w:spacing w:after="0"/>
        <w:rPr>
          <w:lang w:val="hu-HU"/>
        </w:rPr>
      </w:pPr>
      <w:r w:rsidRPr="002309EA">
        <w:rPr>
          <w:lang w:val="hu-HU"/>
        </w:rPr>
        <w:t>- Mi történt valójában? Mikor kezdődött a folyamat?</w:t>
      </w:r>
    </w:p>
    <w:p w14:paraId="666FD22B" w14:textId="77777777" w:rsidR="002309EA" w:rsidRPr="002309EA" w:rsidRDefault="002309EA" w:rsidP="00F54FF3">
      <w:pPr>
        <w:spacing w:after="0"/>
        <w:rPr>
          <w:lang w:val="hu-HU"/>
        </w:rPr>
      </w:pPr>
      <w:r w:rsidRPr="002309EA">
        <w:rPr>
          <w:lang w:val="hu-HU"/>
        </w:rPr>
        <w:t>- Milyen érzéseket éltem át? Mi volt a legnehezebb?</w:t>
      </w:r>
    </w:p>
    <w:p w14:paraId="6ADEA7BE" w14:textId="77777777" w:rsidR="002309EA" w:rsidRPr="002309EA" w:rsidRDefault="002309EA" w:rsidP="00F54FF3">
      <w:pPr>
        <w:spacing w:after="0"/>
        <w:rPr>
          <w:lang w:val="hu-HU"/>
        </w:rPr>
      </w:pPr>
      <w:r w:rsidRPr="002309EA">
        <w:rPr>
          <w:lang w:val="hu-HU"/>
        </w:rPr>
        <w:t>- Volt-e olyan pont, ahol lehetett volna másképp dönteni?</w:t>
      </w:r>
    </w:p>
    <w:p w14:paraId="7AD601FB" w14:textId="77777777" w:rsidR="002309EA" w:rsidRPr="002309EA" w:rsidRDefault="002309EA" w:rsidP="00F54FF3">
      <w:pPr>
        <w:spacing w:after="0"/>
        <w:rPr>
          <w:lang w:val="hu-HU"/>
        </w:rPr>
      </w:pPr>
      <w:r w:rsidRPr="002309EA">
        <w:rPr>
          <w:lang w:val="hu-HU"/>
        </w:rPr>
        <w:t>- Mit tanulhatok belőle? Mire figyelek legközelebb?</w:t>
      </w:r>
    </w:p>
    <w:p w14:paraId="76B90CAE" w14:textId="77777777" w:rsidR="00F54FF3" w:rsidRDefault="00F54FF3" w:rsidP="00F54FF3">
      <w:pPr>
        <w:spacing w:after="0"/>
        <w:rPr>
          <w:b/>
          <w:bCs/>
          <w:lang w:val="hu-HU"/>
        </w:rPr>
      </w:pPr>
    </w:p>
    <w:p w14:paraId="7F16F1FE" w14:textId="0D865D61" w:rsidR="002309EA" w:rsidRPr="002309EA" w:rsidRDefault="002309EA" w:rsidP="00F54FF3">
      <w:pPr>
        <w:spacing w:after="0"/>
        <w:rPr>
          <w:b/>
          <w:bCs/>
          <w:lang w:val="hu-HU"/>
        </w:rPr>
      </w:pPr>
      <w:r w:rsidRPr="002309EA">
        <w:rPr>
          <w:b/>
          <w:bCs/>
          <w:lang w:val="hu-HU"/>
        </w:rPr>
        <w:t xml:space="preserve">2. Családi forgatókönyv – </w:t>
      </w:r>
      <w:proofErr w:type="spellStart"/>
      <w:r w:rsidRPr="002309EA">
        <w:rPr>
          <w:b/>
          <w:bCs/>
          <w:lang w:val="hu-HU"/>
        </w:rPr>
        <w:t>újratervezés</w:t>
      </w:r>
      <w:proofErr w:type="spellEnd"/>
    </w:p>
    <w:p w14:paraId="2E4E8833" w14:textId="3A5943AF" w:rsidR="002309EA" w:rsidRPr="002309EA" w:rsidRDefault="002309EA" w:rsidP="002309EA">
      <w:pPr>
        <w:rPr>
          <w:lang w:val="hu-HU"/>
        </w:rPr>
      </w:pPr>
      <w:r w:rsidRPr="002309EA">
        <w:rPr>
          <w:lang w:val="hu-HU"/>
        </w:rPr>
        <w:t>Cél: A visszaesés közös kezelési stratégiájának kialakítása.</w:t>
      </w:r>
      <w:r w:rsidRPr="002309EA">
        <w:rPr>
          <w:lang w:val="hu-HU"/>
        </w:rPr>
        <w:br/>
        <w:t>Instrukció: A család közösen írja le egy elképzelt jövőbeli visszaesés lépéseit – hogyan reagáljanak, hogyan támogassák egymást.</w:t>
      </w:r>
      <w:r w:rsidRPr="002309EA">
        <w:rPr>
          <w:lang w:val="hu-HU"/>
        </w:rPr>
        <w:br/>
        <w:t>Kérdések:</w:t>
      </w:r>
      <w:r w:rsidRPr="002309EA">
        <w:rPr>
          <w:lang w:val="hu-HU"/>
        </w:rPr>
        <w:br/>
        <w:t>- Mi az első jel, amiből észrevesszük, hogy baj van?</w:t>
      </w:r>
      <w:r w:rsidRPr="002309EA">
        <w:rPr>
          <w:lang w:val="hu-HU"/>
        </w:rPr>
        <w:br/>
        <w:t>- Mit mondunk egymásnak először?</w:t>
      </w:r>
      <w:r w:rsidRPr="002309EA">
        <w:rPr>
          <w:lang w:val="hu-HU"/>
        </w:rPr>
        <w:br/>
        <w:t>- Hogyan segítünk a visszajutásban – anélkül, hogy hibáztatnánk vagy mentegetnénk?</w:t>
      </w:r>
    </w:p>
    <w:p w14:paraId="15CBC7CC" w14:textId="6FB2813F" w:rsidR="002309EA" w:rsidRPr="002309EA" w:rsidRDefault="002309EA" w:rsidP="00F54FF3">
      <w:pPr>
        <w:spacing w:after="0"/>
        <w:rPr>
          <w:b/>
          <w:bCs/>
          <w:lang w:val="hu-HU"/>
        </w:rPr>
      </w:pPr>
      <w:r w:rsidRPr="002309EA">
        <w:rPr>
          <w:b/>
          <w:bCs/>
          <w:lang w:val="hu-HU"/>
        </w:rPr>
        <w:t xml:space="preserve">3. Belső hangok </w:t>
      </w:r>
      <w:proofErr w:type="spellStart"/>
      <w:r w:rsidRPr="002309EA">
        <w:rPr>
          <w:b/>
          <w:bCs/>
          <w:lang w:val="hu-HU"/>
        </w:rPr>
        <w:t>párbeszéde</w:t>
      </w:r>
      <w:proofErr w:type="spellEnd"/>
    </w:p>
    <w:p w14:paraId="45BCAA96" w14:textId="01921D3F" w:rsidR="002309EA" w:rsidRPr="002309EA" w:rsidRDefault="002309EA" w:rsidP="00F54FF3">
      <w:pPr>
        <w:spacing w:after="0"/>
        <w:rPr>
          <w:lang w:val="hu-HU"/>
        </w:rPr>
      </w:pPr>
      <w:r w:rsidRPr="002309EA">
        <w:rPr>
          <w:lang w:val="hu-HU"/>
        </w:rPr>
        <w:t>Cél: Az ambivalens érzések tudatosítása és integrálása.</w:t>
      </w:r>
      <w:r w:rsidRPr="002309EA">
        <w:rPr>
          <w:lang w:val="hu-HU"/>
        </w:rPr>
        <w:br/>
        <w:t>Instrukció: Két oszlopban írja le a szenvedélybeteg:</w:t>
      </w:r>
      <w:r w:rsidRPr="002309EA">
        <w:rPr>
          <w:lang w:val="hu-HU"/>
        </w:rPr>
        <w:br/>
        <w:t>1. A hangot, amely használni akar („Megérdemlem.” „Csak egy korty.”)</w:t>
      </w:r>
      <w:r w:rsidRPr="002309EA">
        <w:rPr>
          <w:lang w:val="hu-HU"/>
        </w:rPr>
        <w:br/>
        <w:t>2. A hangot, amely józanságot szeretne („Meg tudom csinálni.” „Kár lenne elölről kezdeni.”)</w:t>
      </w:r>
      <w:r w:rsidRPr="002309EA">
        <w:rPr>
          <w:lang w:val="hu-HU"/>
        </w:rPr>
        <w:br/>
        <w:t>Ezután a családtagok hozzáfűzhetik: „Mit mondanék ezekre a hangokra én?”</w:t>
      </w:r>
    </w:p>
    <w:p w14:paraId="2BEAAB0A" w14:textId="77777777" w:rsidR="00F54FF3" w:rsidRDefault="00F54FF3" w:rsidP="00F54FF3">
      <w:pPr>
        <w:spacing w:after="0"/>
        <w:rPr>
          <w:b/>
          <w:bCs/>
          <w:lang w:val="hu-HU"/>
        </w:rPr>
      </w:pPr>
    </w:p>
    <w:p w14:paraId="71E90F49" w14:textId="0D0C4CCA" w:rsidR="002309EA" w:rsidRPr="002309EA" w:rsidRDefault="002309EA" w:rsidP="00F54FF3">
      <w:pPr>
        <w:spacing w:after="0"/>
        <w:rPr>
          <w:b/>
          <w:bCs/>
          <w:lang w:val="hu-HU"/>
        </w:rPr>
      </w:pPr>
      <w:r w:rsidRPr="002309EA">
        <w:rPr>
          <w:b/>
          <w:bCs/>
          <w:lang w:val="hu-HU"/>
        </w:rPr>
        <w:t>4. Megerősítő mondatok gyűjtése</w:t>
      </w:r>
    </w:p>
    <w:p w14:paraId="14FC58B6" w14:textId="7BC8748B" w:rsidR="002309EA" w:rsidRPr="002309EA" w:rsidRDefault="002309EA" w:rsidP="00F54FF3">
      <w:pPr>
        <w:spacing w:after="0"/>
        <w:rPr>
          <w:lang w:val="hu-HU"/>
        </w:rPr>
      </w:pPr>
      <w:r w:rsidRPr="002309EA">
        <w:rPr>
          <w:lang w:val="hu-HU"/>
        </w:rPr>
        <w:t>Cél: A pozitív, együttérző nyelv gyakorlása.</w:t>
      </w:r>
      <w:r w:rsidRPr="002309EA">
        <w:rPr>
          <w:lang w:val="hu-HU"/>
        </w:rPr>
        <w:br/>
        <w:t>Instrukció: Minden családtag írjon le 3–5 mondatot, amit visszaesés esetén szeretne hallani – és amit ő is képes kimondani.</w:t>
      </w:r>
      <w:r w:rsidRPr="002309EA">
        <w:rPr>
          <w:lang w:val="hu-HU"/>
        </w:rPr>
        <w:br/>
        <w:t>Példák:</w:t>
      </w:r>
      <w:r w:rsidRPr="002309EA">
        <w:rPr>
          <w:lang w:val="hu-HU"/>
        </w:rPr>
        <w:br/>
        <w:t>- „Most nem az a fontos, mit rontottál el, hanem hogy visszajöttél.”</w:t>
      </w:r>
      <w:r w:rsidRPr="002309EA">
        <w:rPr>
          <w:lang w:val="hu-HU"/>
        </w:rPr>
        <w:br/>
        <w:t>- „Bízom benned.”</w:t>
      </w:r>
      <w:r w:rsidRPr="002309EA">
        <w:rPr>
          <w:lang w:val="hu-HU"/>
        </w:rPr>
        <w:br/>
        <w:t>- „Lehet hibázni – de nem vagy egyedül.”</w:t>
      </w:r>
    </w:p>
    <w:p w14:paraId="31EC7AF1" w14:textId="77777777" w:rsidR="00F54FF3" w:rsidRDefault="00F54FF3" w:rsidP="00F54FF3">
      <w:pPr>
        <w:spacing w:after="0"/>
        <w:rPr>
          <w:b/>
          <w:bCs/>
          <w:lang w:val="hu-HU"/>
        </w:rPr>
      </w:pPr>
    </w:p>
    <w:p w14:paraId="2FE3F4E4" w14:textId="1F5C45BF" w:rsidR="002309EA" w:rsidRPr="002309EA" w:rsidRDefault="002309EA" w:rsidP="00F54FF3">
      <w:pPr>
        <w:spacing w:after="0"/>
        <w:rPr>
          <w:b/>
          <w:bCs/>
          <w:lang w:val="hu-HU"/>
        </w:rPr>
      </w:pPr>
      <w:r w:rsidRPr="002309EA">
        <w:rPr>
          <w:b/>
          <w:bCs/>
          <w:lang w:val="hu-HU"/>
        </w:rPr>
        <w:t>5. Relapszus megelőző terv (saját térkép)</w:t>
      </w:r>
    </w:p>
    <w:p w14:paraId="5736A033" w14:textId="2785417A" w:rsidR="002309EA" w:rsidRPr="002309EA" w:rsidRDefault="002309EA" w:rsidP="00F54FF3">
      <w:pPr>
        <w:spacing w:after="0"/>
        <w:rPr>
          <w:lang w:val="hu-HU"/>
        </w:rPr>
      </w:pPr>
      <w:r w:rsidRPr="002309EA">
        <w:rPr>
          <w:lang w:val="hu-HU"/>
        </w:rPr>
        <w:t>Cél: Tudatos stratégia kialakítása visszaesés megelőzésére.</w:t>
      </w:r>
      <w:r w:rsidRPr="002309EA">
        <w:rPr>
          <w:lang w:val="hu-HU"/>
        </w:rPr>
        <w:br/>
        <w:t xml:space="preserve">Instrukció: A kliens rajzoljon egy kört a közepén: „Józanság”. </w:t>
      </w:r>
      <w:r w:rsidR="00F54FF3">
        <w:rPr>
          <w:lang w:val="hu-HU"/>
        </w:rPr>
        <w:t>Írja k</w:t>
      </w:r>
      <w:r w:rsidRPr="002309EA">
        <w:rPr>
          <w:lang w:val="hu-HU"/>
        </w:rPr>
        <w:t>öré a veszélyeztető helyzeteket, érzéseket, gondolatokat.</w:t>
      </w:r>
      <w:r w:rsidRPr="002309EA">
        <w:rPr>
          <w:lang w:val="hu-HU"/>
        </w:rPr>
        <w:br/>
        <w:t>Majd kívülre írja: „Mi segít ilyenkor?”</w:t>
      </w:r>
      <w:r w:rsidRPr="002309EA">
        <w:rPr>
          <w:lang w:val="hu-HU"/>
        </w:rPr>
        <w:br/>
        <w:t>A családtagok hozzátehetik: „Mi az, amit mi ilyenkor tudunk tenni?”</w:t>
      </w:r>
    </w:p>
    <w:p w14:paraId="7A95AE92" w14:textId="77777777" w:rsidR="008846D6" w:rsidRDefault="008846D6" w:rsidP="002309EA">
      <w:pPr>
        <w:rPr>
          <w:lang w:val="hu-HU"/>
        </w:rPr>
      </w:pPr>
    </w:p>
    <w:p w14:paraId="2E42D8AD" w14:textId="5BD44CDD" w:rsidR="00B92E64" w:rsidRPr="002309EA" w:rsidRDefault="002309EA" w:rsidP="002309EA">
      <w:pPr>
        <w:rPr>
          <w:lang w:val="hu-HU"/>
        </w:rPr>
      </w:pPr>
      <w:r w:rsidRPr="002309EA">
        <w:rPr>
          <w:lang w:val="hu-HU"/>
        </w:rPr>
        <w:t>A visszaesés nem a vég, hanem egy lehetőség a tanulásra és mélyebb kapcsolódásra. Ezek a gyakorlatok segítenek abban, hogy a család ne rettegjen a visszaeséstől, hanem felkészülten, együttműködően nézzen vele szembe.</w:t>
      </w:r>
    </w:p>
    <w:sectPr w:rsidR="00B92E64" w:rsidRPr="002309EA" w:rsidSect="008846D6">
      <w:pgSz w:w="12240" w:h="15840"/>
      <w:pgMar w:top="426" w:right="1183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3020621">
    <w:abstractNumId w:val="8"/>
  </w:num>
  <w:num w:numId="2" w16cid:durableId="1754468166">
    <w:abstractNumId w:val="6"/>
  </w:num>
  <w:num w:numId="3" w16cid:durableId="1180117719">
    <w:abstractNumId w:val="5"/>
  </w:num>
  <w:num w:numId="4" w16cid:durableId="833645919">
    <w:abstractNumId w:val="4"/>
  </w:num>
  <w:num w:numId="5" w16cid:durableId="1829906185">
    <w:abstractNumId w:val="7"/>
  </w:num>
  <w:num w:numId="6" w16cid:durableId="1530727741">
    <w:abstractNumId w:val="3"/>
  </w:num>
  <w:num w:numId="7" w16cid:durableId="1683241449">
    <w:abstractNumId w:val="2"/>
  </w:num>
  <w:num w:numId="8" w16cid:durableId="82384564">
    <w:abstractNumId w:val="1"/>
  </w:num>
  <w:num w:numId="9" w16cid:durableId="170852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09EA"/>
    <w:rsid w:val="0029639D"/>
    <w:rsid w:val="00326F90"/>
    <w:rsid w:val="004C6808"/>
    <w:rsid w:val="008846D6"/>
    <w:rsid w:val="00AA1D8D"/>
    <w:rsid w:val="00B47730"/>
    <w:rsid w:val="00B92E64"/>
    <w:rsid w:val="00CB0664"/>
    <w:rsid w:val="00F54F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613C0"/>
  <w14:defaultImageDpi w14:val="300"/>
  <w15:docId w15:val="{163C5087-1471-4167-832E-DBA7EB76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KMR - Kék Golyó</cp:lastModifiedBy>
  <cp:revision>4</cp:revision>
  <dcterms:created xsi:type="dcterms:W3CDTF">2013-12-23T23:15:00Z</dcterms:created>
  <dcterms:modified xsi:type="dcterms:W3CDTF">2025-05-17T05:42:00Z</dcterms:modified>
  <cp:category/>
</cp:coreProperties>
</file>